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2DF76C2C" w14:textId="76A8282D" w:rsidR="00E37425" w:rsidRDefault="00AA0063" w:rsidP="00D70F8B">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36496C">
        <w:rPr>
          <w:rFonts w:ascii="Segoe UI" w:hAnsi="Segoe UI" w:cs="Segoe UI"/>
          <w:b/>
          <w:sz w:val="22"/>
          <w:szCs w:val="22"/>
        </w:rPr>
        <w:t>RFP</w:t>
      </w:r>
      <w:r w:rsidR="00D70F8B">
        <w:rPr>
          <w:rFonts w:ascii="Segoe UI" w:hAnsi="Segoe UI" w:cs="Segoe UI"/>
          <w:b/>
          <w:sz w:val="22"/>
          <w:szCs w:val="22"/>
        </w:rPr>
        <w:t xml:space="preserve"> 23-02 Enterprise Cybersecurity and Risk Assessment Solutions</w:t>
      </w:r>
    </w:p>
    <w:p w14:paraId="06CF43DF" w14:textId="77777777" w:rsidR="00D70F8B" w:rsidRPr="00D70F8B" w:rsidRDefault="00D70F8B" w:rsidP="00D70F8B">
      <w:pPr>
        <w:pStyle w:val="para7"/>
        <w:keepNext/>
        <w:keepLines/>
        <w:ind w:firstLine="0"/>
        <w:jc w:val="center"/>
        <w:rPr>
          <w:rFonts w:ascii="Segoe UI" w:hAnsi="Segoe UI" w:cs="Segoe UI"/>
          <w:b/>
          <w:sz w:val="22"/>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37B9BFDD"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6496C">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2D62F8E"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6496C">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151024">
              <w:rPr>
                <w:rFonts w:cs="Segoe UI"/>
                <w:szCs w:val="22"/>
              </w:rPr>
            </w:r>
            <w:r w:rsidR="00151024">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151024">
              <w:rPr>
                <w:rFonts w:cs="Segoe UI"/>
                <w:szCs w:val="22"/>
              </w:rPr>
            </w:r>
            <w:r w:rsidR="00151024">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5"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151024">
              <w:rPr>
                <w:rFonts w:cs="Segoe UI"/>
                <w:szCs w:val="22"/>
              </w:rPr>
            </w:r>
            <w:r w:rsidR="00151024">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151024">
              <w:rPr>
                <w:rFonts w:cs="Segoe UI"/>
                <w:szCs w:val="22"/>
              </w:rPr>
            </w:r>
            <w:r w:rsidR="00151024">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60C58A8B"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w:t>
      </w:r>
      <w:r w:rsidR="00151024" w:rsidRPr="00E46768">
        <w:rPr>
          <w:rFonts w:cs="Segoe UI"/>
          <w:szCs w:val="22"/>
        </w:rPr>
        <w:t>products</w:t>
      </w:r>
      <w:r w:rsidR="00E46768" w:rsidRPr="00E46768">
        <w:rPr>
          <w:rFonts w:cs="Segoe UI"/>
          <w:szCs w:val="22"/>
        </w:rPr>
        <w:t xml:space="preserve">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7"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9"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1"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w:t>
            </w:r>
            <w:proofErr w:type="gramStart"/>
            <w:r>
              <w:rPr>
                <w:rFonts w:cs="Segoe UI"/>
                <w:b/>
                <w:szCs w:val="22"/>
              </w:rPr>
              <w:t>are</w:t>
            </w:r>
            <w:proofErr w:type="gramEnd"/>
            <w:r>
              <w:rPr>
                <w:rFonts w:cs="Segoe UI"/>
                <w:b/>
                <w:szCs w:val="22"/>
              </w:rPr>
              <w:t xml:space="preserv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lastRenderedPageBreak/>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3" w:name="_Toc64463148"/>
      <w:r w:rsidRPr="00E46768">
        <w:lastRenderedPageBreak/>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4"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6"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6D2A9625" w:rsidR="00BB2F00" w:rsidRDefault="00304A91" w:rsidP="00304A91">
      <w:pPr>
        <w:rPr>
          <w:rFonts w:cs="Segoe UI"/>
          <w:szCs w:val="22"/>
        </w:rPr>
      </w:pPr>
      <w:proofErr w:type="gramStart"/>
      <w:r w:rsidRPr="006D3397">
        <w:rPr>
          <w:rFonts w:cs="Segoe UI"/>
          <w:szCs w:val="22"/>
        </w:rPr>
        <w:t>Proposer</w:t>
      </w:r>
      <w:proofErr w:type="gramEnd"/>
      <w:r w:rsidRPr="006D3397">
        <w:rPr>
          <w:rFonts w:cs="Segoe UI"/>
          <w:szCs w:val="22"/>
        </w:rPr>
        <w:t xml:space="preserve"> may charge eligible Purchasers for express shipping when requested by the eligible Purchaser. A packing list must be furnished with each shipment that includes the eligible Purchaser’s name, purchase order number, contact number, </w:t>
      </w:r>
      <w:r w:rsidR="00151024" w:rsidRPr="006D3397">
        <w:rPr>
          <w:rFonts w:cs="Segoe UI"/>
          <w:szCs w:val="22"/>
        </w:rPr>
        <w:t>quantity,</w:t>
      </w:r>
      <w:r w:rsidRPr="006D3397">
        <w:rPr>
          <w:rFonts w:cs="Segoe UI"/>
          <w:szCs w:val="22"/>
        </w:rPr>
        <w:t xml:space="preserve">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19" w:name="_Toc64463152"/>
      <w:r w:rsidRPr="00E46768">
        <w:lastRenderedPageBreak/>
        <w:t>Use of Third Party Vendors</w:t>
      </w:r>
      <w:bookmarkEnd w:id="19"/>
    </w:p>
    <w:p w14:paraId="151A70D3" w14:textId="3C187B65" w:rsidR="00BB2F00" w:rsidRDefault="00E46768" w:rsidP="00BB2F00">
      <w:pPr>
        <w:rPr>
          <w:rFonts w:cs="Segoe UI"/>
          <w:szCs w:val="22"/>
        </w:rPr>
      </w:pPr>
      <w:r w:rsidRPr="00E46768">
        <w:rPr>
          <w:rFonts w:cs="Segoe UI"/>
          <w:szCs w:val="22"/>
        </w:rPr>
        <w:t xml:space="preserve">The Proposer must state whether third-party Vendors are, or are not, being used. If used, third-party Vendors must be listed in the Proposer's response. Changes in third-party participation in the Proposer’s solution </w:t>
      </w:r>
      <w:proofErr w:type="gramStart"/>
      <w:r w:rsidRPr="00E46768">
        <w:rPr>
          <w:rFonts w:cs="Segoe UI"/>
          <w:szCs w:val="22"/>
        </w:rPr>
        <w:t>during the course of</w:t>
      </w:r>
      <w:proofErr w:type="gramEnd"/>
      <w:r w:rsidRPr="00E46768">
        <w:rPr>
          <w:rFonts w:cs="Segoe UI"/>
          <w:szCs w:val="22"/>
        </w:rPr>
        <w:t xml:space="preserve">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 xml:space="preserve">If Subcontractors are proposed, the Proposer must describe what services the Subcontractor will perform. The Proposer shall also </w:t>
      </w:r>
      <w:proofErr w:type="gramStart"/>
      <w:r w:rsidRPr="00E46768">
        <w:rPr>
          <w:rFonts w:cs="Segoe UI"/>
          <w:szCs w:val="22"/>
        </w:rPr>
        <w:t>assure</w:t>
      </w:r>
      <w:proofErr w:type="gramEnd"/>
      <w:r w:rsidRPr="00E46768">
        <w:rPr>
          <w:rFonts w:cs="Segoe UI"/>
          <w:szCs w:val="22"/>
        </w:rPr>
        <w:t xml:space="preserv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lastRenderedPageBreak/>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1BB62812"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6496C">
        <w:rPr>
          <w:rFonts w:cs="Segoe UI"/>
          <w:szCs w:val="22"/>
        </w:rPr>
        <w:t>RFP</w:t>
      </w:r>
      <w:r w:rsidRPr="00E46768">
        <w:rPr>
          <w:rFonts w:cs="Segoe UI"/>
          <w:szCs w:val="22"/>
        </w:rPr>
        <w:t xml:space="preserve"> response must state the </w:t>
      </w:r>
      <w:r w:rsidR="00484DD0">
        <w:rPr>
          <w:rFonts w:cs="Segoe UI"/>
          <w:szCs w:val="22"/>
        </w:rPr>
        <w:t>Vendor’</w:t>
      </w:r>
      <w:r w:rsidR="009024AD">
        <w:rPr>
          <w:rFonts w:cs="Segoe UI"/>
          <w:szCs w:val="22"/>
        </w:rPr>
        <w:t xml:space="preserve"> 2022 </w:t>
      </w:r>
      <w:r w:rsidR="00484DD0">
        <w:rPr>
          <w:rFonts w:cs="Segoe UI"/>
          <w:szCs w:val="22"/>
        </w:rPr>
        <w:t>s</w:t>
      </w:r>
      <w:r w:rsidRPr="00E46768">
        <w:rPr>
          <w:rFonts w:cs="Segoe UI"/>
          <w:szCs w:val="22"/>
        </w:rPr>
        <w:t xml:space="preserve">ales volume within </w:t>
      </w:r>
      <w:r w:rsidR="00484DD0">
        <w:rPr>
          <w:rFonts w:cs="Segoe UI"/>
          <w:szCs w:val="22"/>
        </w:rPr>
        <w:t>the category</w:t>
      </w:r>
      <w:r w:rsidRPr="00E46768">
        <w:rPr>
          <w:rFonts w:cs="Segoe UI"/>
          <w:szCs w:val="22"/>
        </w:rPr>
        <w:t xml:space="preserve"> established in this </w:t>
      </w:r>
      <w:r w:rsidR="0036496C">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3CFB407A" w:rsidR="00484DD0" w:rsidRPr="00484DD0" w:rsidRDefault="00484DD0" w:rsidP="00484DD0">
            <w:pPr>
              <w:rPr>
                <w:rFonts w:cs="Segoe UI"/>
                <w:b/>
                <w:szCs w:val="22"/>
              </w:rPr>
            </w:pPr>
            <w:r w:rsidRPr="00484DD0">
              <w:rPr>
                <w:rFonts w:cs="Segoe UI"/>
                <w:b/>
                <w:szCs w:val="22"/>
              </w:rPr>
              <w:t xml:space="preserve">State the Vendor’s </w:t>
            </w:r>
            <w:r w:rsidR="009024AD">
              <w:rPr>
                <w:rFonts w:cs="Segoe UI"/>
                <w:b/>
                <w:szCs w:val="22"/>
              </w:rPr>
              <w:t>2022 s</w:t>
            </w:r>
            <w:r w:rsidRPr="00484DD0">
              <w:rPr>
                <w:rFonts w:cs="Segoe UI"/>
                <w:b/>
                <w:szCs w:val="22"/>
              </w:rPr>
              <w:t xml:space="preserve">ales volume within the category established in this </w:t>
            </w:r>
            <w:r w:rsidR="0036496C">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7" w:name="_Toc64463156"/>
      <w:r w:rsidRPr="00E46768">
        <w:t>Eligibility for Participation in Federal Programs</w:t>
      </w:r>
      <w:bookmarkEnd w:id="27"/>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 xml:space="preserve">the Vendor </w:t>
      </w:r>
      <w:proofErr w:type="gramStart"/>
      <w:r w:rsidR="004E6F68">
        <w:rPr>
          <w:rFonts w:cs="Segoe UI"/>
          <w:szCs w:val="22"/>
        </w:rPr>
        <w:t>is</w:t>
      </w:r>
      <w:r w:rsidRPr="00E46768">
        <w:rPr>
          <w:rFonts w:cs="Segoe UI"/>
          <w:szCs w:val="22"/>
        </w:rPr>
        <w:t xml:space="preserve"> in compliance with</w:t>
      </w:r>
      <w:proofErr w:type="gramEnd"/>
      <w:r w:rsidRPr="00E46768">
        <w:rPr>
          <w:rFonts w:cs="Segoe UI"/>
          <w:szCs w:val="22"/>
        </w:rPr>
        <w:t xml:space="preserve">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w:t>
            </w:r>
            <w:proofErr w:type="gramStart"/>
            <w:r w:rsidRPr="00484DD0">
              <w:rPr>
                <w:rFonts w:cs="Segoe UI"/>
                <w:b/>
                <w:szCs w:val="22"/>
              </w:rPr>
              <w:t>is in compliance with</w:t>
            </w:r>
            <w:proofErr w:type="gramEnd"/>
            <w:r w:rsidRPr="00484DD0">
              <w:rPr>
                <w:rFonts w:cs="Segoe UI"/>
                <w:b/>
                <w:szCs w:val="22"/>
              </w:rPr>
              <w:t xml:space="preserve">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8" w:name="_Toc64463157"/>
      <w:r w:rsidRPr="00E46768">
        <w:t>Prior Contract Performance</w:t>
      </w:r>
      <w:bookmarkEnd w:id="28"/>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w:t>
      </w:r>
      <w:r w:rsidRPr="00E46768">
        <w:rPr>
          <w:rFonts w:cs="Segoe UI"/>
          <w:szCs w:val="22"/>
        </w:rPr>
        <w:lastRenderedPageBreak/>
        <w:t xml:space="preserve">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8F387A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6496C">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151024">
              <w:rPr>
                <w:rFonts w:cs="Segoe UI"/>
                <w:b/>
                <w:szCs w:val="22"/>
              </w:rPr>
            </w:r>
            <w:r w:rsidR="00151024">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739A" w14:textId="77777777" w:rsidR="0072250A" w:rsidRDefault="0072250A">
      <w:r>
        <w:separator/>
      </w:r>
    </w:p>
  </w:endnote>
  <w:endnote w:type="continuationSeparator" w:id="0">
    <w:p w14:paraId="36D8B346" w14:textId="77777777" w:rsidR="0072250A" w:rsidRDefault="0072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42AD96A5" w:rsidR="0072250A" w:rsidRPr="0036496C" w:rsidRDefault="0036496C" w:rsidP="0036496C">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Pr>
        <w:rFonts w:cs="Segoe UI"/>
        <w:sz w:val="18"/>
        <w:szCs w:val="18"/>
      </w:rPr>
      <w:t xml:space="preserve"> RFP</w:t>
    </w:r>
    <w:r>
      <w:rPr>
        <w:rFonts w:cs="Segoe UI"/>
        <w:sz w:val="18"/>
      </w:rPr>
      <w:t xml:space="preserve"> </w:t>
    </w:r>
    <w:r w:rsidR="00D70F8B">
      <w:rPr>
        <w:rFonts w:cs="Segoe UI"/>
        <w:sz w:val="18"/>
        <w:szCs w:val="18"/>
      </w:rPr>
      <w:t>23-02</w:t>
    </w:r>
    <w:r w:rsidRPr="00EE65E7">
      <w:rPr>
        <w:rFonts w:cs="Segoe UI"/>
        <w:sz w:val="18"/>
        <w:szCs w:val="18"/>
      </w:rPr>
      <w:t xml:space="preserve"> – </w:t>
    </w:r>
    <w:r>
      <w:rPr>
        <w:rFonts w:cs="Segoe UI"/>
        <w:sz w:val="18"/>
        <w:szCs w:val="18"/>
      </w:rPr>
      <w:t>Appendix C</w:t>
    </w:r>
    <w:r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Pr="00EE65E7">
          <w:rPr>
            <w:rFonts w:cs="Segoe UI"/>
            <w:sz w:val="18"/>
            <w:szCs w:val="18"/>
          </w:rPr>
          <w:fldChar w:fldCharType="begin"/>
        </w:r>
        <w:r w:rsidRPr="00EE65E7">
          <w:rPr>
            <w:rFonts w:cs="Segoe UI"/>
            <w:sz w:val="18"/>
            <w:szCs w:val="18"/>
          </w:rPr>
          <w:instrText xml:space="preserve"> PAGE   \* MERGEFORMAT </w:instrText>
        </w:r>
        <w:r w:rsidRPr="00EE65E7">
          <w:rPr>
            <w:rFonts w:cs="Segoe UI"/>
            <w:sz w:val="18"/>
            <w:szCs w:val="18"/>
          </w:rPr>
          <w:fldChar w:fldCharType="separate"/>
        </w:r>
        <w:r w:rsidR="000071BB">
          <w:rPr>
            <w:rFonts w:cs="Segoe UI"/>
            <w:noProof/>
            <w:sz w:val="18"/>
            <w:szCs w:val="18"/>
          </w:rPr>
          <w:t>1</w:t>
        </w:r>
        <w:r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A2F4" w14:textId="77777777" w:rsidR="0072250A" w:rsidRDefault="0072250A">
      <w:r>
        <w:separator/>
      </w:r>
    </w:p>
  </w:footnote>
  <w:footnote w:type="continuationSeparator" w:id="0">
    <w:p w14:paraId="384755AA" w14:textId="77777777" w:rsidR="0072250A" w:rsidRDefault="0072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8"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3"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5"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5"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1302735884">
    <w:abstractNumId w:val="17"/>
  </w:num>
  <w:num w:numId="2" w16cid:durableId="1529025339">
    <w:abstractNumId w:val="21"/>
  </w:num>
  <w:num w:numId="3" w16cid:durableId="403529126">
    <w:abstractNumId w:val="36"/>
  </w:num>
  <w:num w:numId="4" w16cid:durableId="631056853">
    <w:abstractNumId w:val="1"/>
  </w:num>
  <w:num w:numId="5" w16cid:durableId="1243956395">
    <w:abstractNumId w:val="27"/>
  </w:num>
  <w:num w:numId="6" w16cid:durableId="1260606395">
    <w:abstractNumId w:val="5"/>
  </w:num>
  <w:num w:numId="7" w16cid:durableId="1354988581">
    <w:abstractNumId w:val="44"/>
  </w:num>
  <w:num w:numId="8" w16cid:durableId="721557375">
    <w:abstractNumId w:val="3"/>
  </w:num>
  <w:num w:numId="9" w16cid:durableId="1103652405">
    <w:abstractNumId w:val="8"/>
  </w:num>
  <w:num w:numId="10" w16cid:durableId="373122454">
    <w:abstractNumId w:val="49"/>
  </w:num>
  <w:num w:numId="11" w16cid:durableId="501507677">
    <w:abstractNumId w:val="13"/>
  </w:num>
  <w:num w:numId="12" w16cid:durableId="510343172">
    <w:abstractNumId w:val="6"/>
  </w:num>
  <w:num w:numId="13" w16cid:durableId="2009824204">
    <w:abstractNumId w:val="31"/>
  </w:num>
  <w:num w:numId="14" w16cid:durableId="145365295">
    <w:abstractNumId w:val="22"/>
  </w:num>
  <w:num w:numId="15" w16cid:durableId="2141801191">
    <w:abstractNumId w:val="39"/>
  </w:num>
  <w:num w:numId="16" w16cid:durableId="1165708836">
    <w:abstractNumId w:val="11"/>
  </w:num>
  <w:num w:numId="17" w16cid:durableId="540240772">
    <w:abstractNumId w:val="45"/>
  </w:num>
  <w:num w:numId="18" w16cid:durableId="765923857">
    <w:abstractNumId w:val="26"/>
  </w:num>
  <w:num w:numId="19" w16cid:durableId="357118927">
    <w:abstractNumId w:val="19"/>
  </w:num>
  <w:num w:numId="20" w16cid:durableId="1637443653">
    <w:abstractNumId w:val="32"/>
  </w:num>
  <w:num w:numId="21" w16cid:durableId="1390835098">
    <w:abstractNumId w:val="20"/>
  </w:num>
  <w:num w:numId="22" w16cid:durableId="1593509472">
    <w:abstractNumId w:val="29"/>
  </w:num>
  <w:num w:numId="23" w16cid:durableId="2098356915">
    <w:abstractNumId w:val="33"/>
  </w:num>
  <w:num w:numId="24" w16cid:durableId="1582059262">
    <w:abstractNumId w:val="37"/>
  </w:num>
  <w:num w:numId="25" w16cid:durableId="75442789">
    <w:abstractNumId w:val="38"/>
  </w:num>
  <w:num w:numId="26" w16cid:durableId="964971633">
    <w:abstractNumId w:val="43"/>
  </w:num>
  <w:num w:numId="27" w16cid:durableId="2004122624">
    <w:abstractNumId w:val="18"/>
  </w:num>
  <w:num w:numId="28" w16cid:durableId="2103065409">
    <w:abstractNumId w:val="9"/>
  </w:num>
  <w:num w:numId="29" w16cid:durableId="660740200">
    <w:abstractNumId w:val="7"/>
  </w:num>
  <w:num w:numId="30" w16cid:durableId="487941952">
    <w:abstractNumId w:val="14"/>
  </w:num>
  <w:num w:numId="31" w16cid:durableId="160313372">
    <w:abstractNumId w:val="12"/>
  </w:num>
  <w:num w:numId="32" w16cid:durableId="894240695">
    <w:abstractNumId w:val="35"/>
  </w:num>
  <w:num w:numId="33" w16cid:durableId="2004700502">
    <w:abstractNumId w:val="30"/>
  </w:num>
  <w:num w:numId="34" w16cid:durableId="2068918050">
    <w:abstractNumId w:val="48"/>
  </w:num>
  <w:num w:numId="35" w16cid:durableId="1596210245">
    <w:abstractNumId w:val="16"/>
  </w:num>
  <w:num w:numId="36" w16cid:durableId="1607955317">
    <w:abstractNumId w:val="0"/>
  </w:num>
  <w:num w:numId="37" w16cid:durableId="832650189">
    <w:abstractNumId w:val="15"/>
  </w:num>
  <w:num w:numId="38" w16cid:durableId="1482386517">
    <w:abstractNumId w:val="42"/>
  </w:num>
  <w:num w:numId="39" w16cid:durableId="282616947">
    <w:abstractNumId w:val="28"/>
  </w:num>
  <w:num w:numId="40" w16cid:durableId="232279908">
    <w:abstractNumId w:val="47"/>
  </w:num>
  <w:num w:numId="41" w16cid:durableId="1432971237">
    <w:abstractNumId w:val="4"/>
  </w:num>
  <w:num w:numId="42" w16cid:durableId="1417049586">
    <w:abstractNumId w:val="2"/>
  </w:num>
  <w:num w:numId="43" w16cid:durableId="1112165536">
    <w:abstractNumId w:val="46"/>
  </w:num>
  <w:num w:numId="44" w16cid:durableId="1820728018">
    <w:abstractNumId w:val="41"/>
  </w:num>
  <w:num w:numId="45" w16cid:durableId="670570859">
    <w:abstractNumId w:val="23"/>
  </w:num>
  <w:num w:numId="46" w16cid:durableId="494883755">
    <w:abstractNumId w:val="34"/>
  </w:num>
  <w:num w:numId="47" w16cid:durableId="685061192">
    <w:abstractNumId w:val="40"/>
  </w:num>
  <w:num w:numId="48" w16cid:durableId="392968201">
    <w:abstractNumId w:val="25"/>
  </w:num>
  <w:num w:numId="49" w16cid:durableId="970937808">
    <w:abstractNumId w:val="24"/>
  </w:num>
  <w:num w:numId="50" w16cid:durableId="27872654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071BB"/>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024"/>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96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24AD"/>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4B0"/>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6647"/>
    <w:rsid w:val="00D6674F"/>
    <w:rsid w:val="00D70D0D"/>
    <w:rsid w:val="00D70F8B"/>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241305633">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ListForm</New>
</FormTemplates>
</file>

<file path=customXml/item5.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WSIPCDOC-89908775-577</_dlc_DocId>
    <_dlc_DocIdUrl xmlns="57e9eac2-cce9-426b-a401-131bbc09445b">
      <Url>https://wsipc.sharepoint.com/departments/mrktcomm/_layouts/15/DocIdRedir.aspx?ID=WSIPCDOC-89908775-577</Url>
      <Description>WSIPCDOC-89908775-577</Description>
    </_dlc_DocIdUrl>
    <_Flow_SignoffStatus xmlns="d24d48c6-8863-452f-869b-52f2c79f4f1b" xsi:nil="true"/>
  </documentManagement>
</p:properties>
</file>

<file path=customXml/itemProps1.xml><?xml version="1.0" encoding="utf-8"?>
<ds:datastoreItem xmlns:ds="http://schemas.openxmlformats.org/officeDocument/2006/customXml" ds:itemID="{31C1DA2F-B02C-4EE7-9DE8-04594FC3E22E}">
  <ds:schemaRefs>
    <ds:schemaRef ds:uri="http://schemas.openxmlformats.org/officeDocument/2006/bibliography"/>
  </ds:schemaRefs>
</ds:datastoreItem>
</file>

<file path=customXml/itemProps2.xml><?xml version="1.0" encoding="utf-8"?>
<ds:datastoreItem xmlns:ds="http://schemas.openxmlformats.org/officeDocument/2006/customXml" ds:itemID="{7C827ED3-CB0C-4CCD-82E4-5C8FB993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68379-C2F4-4883-9C18-DA4971BA2592}">
  <ds:schemaRefs>
    <ds:schemaRef ds:uri="http://schemas.microsoft.com/sharepoint/events"/>
  </ds:schemaRefs>
</ds:datastoreItem>
</file>

<file path=customXml/itemProps4.xml><?xml version="1.0" encoding="utf-8"?>
<ds:datastoreItem xmlns:ds="http://schemas.openxmlformats.org/officeDocument/2006/customXml" ds:itemID="{00DCF249-89FD-4006-86ED-22C801529392}">
  <ds:schemaRefs>
    <ds:schemaRef ds:uri="http://schemas.microsoft.com/sharepoint/v3/contenttype/forms"/>
  </ds:schemaRefs>
</ds:datastoreItem>
</file>

<file path=customXml/itemProps5.xml><?xml version="1.0" encoding="utf-8"?>
<ds:datastoreItem xmlns:ds="http://schemas.openxmlformats.org/officeDocument/2006/customXml" ds:itemID="{DA616C7F-7520-462A-84A6-7A27B8281558}">
  <ds:schemaRefs>
    <ds:schemaRef ds:uri="http://purl.org/dc/elements/1.1/"/>
    <ds:schemaRef ds:uri="d24d48c6-8863-452f-869b-52f2c79f4f1b"/>
    <ds:schemaRef ds:uri="http://purl.org/dc/terms/"/>
    <ds:schemaRef ds:uri="http://schemas.microsoft.com/office/2006/documentManagement/types"/>
    <ds:schemaRef ds:uri="57e9eac2-cce9-426b-a401-131bbc09445b"/>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2022-06-30T21:37:00Z</dcterms:created>
  <dcterms:modified xsi:type="dcterms:W3CDTF">2023-06-08T17:35:00Z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2e8837f3-3509-4990-897c-eeeca987e88d</vt:lpwstr>
  </property>
  <property fmtid="{D5CDD505-2E9C-101B-9397-08002B2CF9AE}" pid="6" name="_NewReviewCycle">
    <vt:lpwstr/>
  </property>
  <property fmtid="{D5CDD505-2E9C-101B-9397-08002B2CF9AE}" pid="7" name="_ReviewingToolsShownOnce">
    <vt:lpwstr/>
  </property>
</Properties>
</file>